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rPr>
          <w:sz w:val="34"/>
          <w:szCs w:val="34"/>
        </w:rPr>
      </w:pPr>
      <w:bookmarkStart w:colFirst="0" w:colLast="0" w:name="_b36dtenkcs78" w:id="0"/>
      <w:bookmarkEnd w:id="0"/>
      <w:r w:rsidDel="00000000" w:rsidR="00000000" w:rsidRPr="00000000">
        <w:rPr>
          <w:sz w:val="34"/>
          <w:szCs w:val="34"/>
          <w:rtl w:val="0"/>
        </w:rPr>
        <w:t xml:space="preserve">One Garden, Three Stages of Growth</w:t>
      </w:r>
    </w:p>
    <w:p w:rsidR="00000000" w:rsidDel="00000000" w:rsidP="00000000" w:rsidRDefault="00000000" w:rsidRPr="00000000" w14:paraId="00000002">
      <w:pPr>
        <w:spacing w:after="240" w:before="240" w:lineRule="auto"/>
        <w:rPr/>
      </w:pPr>
      <w:r w:rsidDel="00000000" w:rsidR="00000000" w:rsidRPr="00000000">
        <w:rPr>
          <w:rtl w:val="0"/>
        </w:rPr>
        <w:t xml:space="preserve">At RootzPrep, our Early Childhood classroom (Ages 3–5) operates like a natural ecosystem. Following the time-tested Montessori design, children of different ages learn together in a single, beautifully prepared environment.</w:t>
      </w:r>
    </w:p>
    <w:p w:rsidR="00000000" w:rsidDel="00000000" w:rsidP="00000000" w:rsidRDefault="00000000" w:rsidRPr="00000000" w14:paraId="00000003">
      <w:pPr>
        <w:spacing w:after="240" w:before="240" w:lineRule="auto"/>
        <w:rPr/>
      </w:pPr>
      <w:r w:rsidDel="00000000" w:rsidR="00000000" w:rsidRPr="00000000">
        <w:rPr>
          <w:rtl w:val="0"/>
        </w:rPr>
        <w:t xml:space="preserve">Rather than separating children by rigid age brackets, we view our learners through a cultivation lens. Your child will enter our classroom community at their own developmental pace and progress through three distinct stages of growth—all under the care of the same educators in the same familiar space.</w:t>
      </w:r>
    </w:p>
    <w:p w:rsidR="00000000" w:rsidDel="00000000" w:rsidP="00000000" w:rsidRDefault="00000000" w:rsidRPr="00000000" w14:paraId="00000004">
      <w:pPr>
        <w:rPr/>
      </w:pPr>
      <w:r w:rsidDel="00000000" w:rsidR="00000000" w:rsidRPr="00000000">
        <w:rPr>
          <w:rtl w:val="0"/>
        </w:rPr>
        <w:t xml:space="preserve">Stage 1: Seedlings (The Seeds)</w:t>
      </w:r>
    </w:p>
    <w:p w:rsidR="00000000" w:rsidDel="00000000" w:rsidP="00000000" w:rsidRDefault="00000000" w:rsidRPr="00000000" w14:paraId="00000005">
      <w:pPr>
        <w:rPr/>
      </w:pPr>
      <w:r w:rsidDel="00000000" w:rsidR="00000000" w:rsidRPr="00000000">
        <w:rPr>
          <w:rtl w:val="0"/>
        </w:rPr>
        <w:t xml:space="preserve">Ages 3 - 3.5</w:t>
      </w:r>
    </w:p>
    <w:p w:rsidR="00000000" w:rsidDel="00000000" w:rsidP="00000000" w:rsidRDefault="00000000" w:rsidRPr="00000000" w14:paraId="00000006">
      <w:pPr>
        <w:spacing w:after="240" w:before="240" w:lineRule="auto"/>
        <w:rPr>
          <w:b w:val="1"/>
          <w:bCs w:val="1"/>
        </w:rPr>
      </w:pPr>
      <w:r w:rsidDel="00000000" w:rsidR="00000000" w:rsidRPr="00000000">
        <w:rPr>
          <w:b w:val="1"/>
          <w:bCs w:val="1"/>
          <w:rtl w:val="0"/>
        </w:rPr>
        <w:t xml:space="preserve">Nurturing Deep Roots</w:t>
      </w:r>
    </w:p>
    <w:p w:rsidR="00000000" w:rsidDel="00000000" w:rsidP="00000000" w:rsidRDefault="00000000" w:rsidRPr="00000000" w14:paraId="00000007">
      <w:pPr>
        <w:spacing w:after="240" w:before="240" w:lineRule="auto"/>
        <w:rPr/>
      </w:pPr>
      <w:r w:rsidDel="00000000" w:rsidR="00000000" w:rsidRPr="00000000">
        <w:rPr>
          <w:rtl w:val="0"/>
        </w:rPr>
        <w:t xml:space="preserve">Every great plant starts beneath the surface. Our </w:t>
      </w:r>
      <w:r w:rsidDel="00000000" w:rsidR="00000000" w:rsidRPr="00000000">
        <w:rPr>
          <w:b w:val="1"/>
          <w:bCs w:val="1"/>
          <w:rtl w:val="0"/>
        </w:rPr>
        <w:t xml:space="preserve">Seedlings</w:t>
      </w:r>
      <w:r w:rsidDel="00000000" w:rsidR="00000000" w:rsidRPr="00000000">
        <w:rPr>
          <w:rtl w:val="0"/>
        </w:rPr>
        <w:t xml:space="preserve"> are our brand-new learners. At this foundational stage, children focus on settling into the classroom rhythm, absorbing sensory experiences, and building independence through practical life skills. They watch the older children with wonder, quietly learning what is possible.</w:t>
      </w:r>
    </w:p>
    <w:p w:rsidR="00000000" w:rsidDel="00000000" w:rsidP="00000000" w:rsidRDefault="00000000" w:rsidRPr="00000000" w14:paraId="00000008">
      <w:pPr>
        <w:rPr/>
      </w:pPr>
      <w:r w:rsidDel="00000000" w:rsidR="00000000" w:rsidRPr="00000000">
        <w:rPr>
          <w:rtl w:val="0"/>
        </w:rPr>
        <w:t xml:space="preserve">Stage 2: Buds</w:t>
      </w:r>
    </w:p>
    <w:p w:rsidR="00000000" w:rsidDel="00000000" w:rsidP="00000000" w:rsidRDefault="00000000" w:rsidRPr="00000000" w14:paraId="00000009">
      <w:pPr>
        <w:rPr/>
      </w:pPr>
      <w:r w:rsidDel="00000000" w:rsidR="00000000" w:rsidRPr="00000000">
        <w:rPr>
          <w:rtl w:val="0"/>
        </w:rPr>
        <w:t xml:space="preserve">Ages 3.5 - 4.5</w:t>
      </w:r>
    </w:p>
    <w:p w:rsidR="00000000" w:rsidDel="00000000" w:rsidP="00000000" w:rsidRDefault="00000000" w:rsidRPr="00000000" w14:paraId="0000000A">
      <w:pPr>
        <w:spacing w:after="240" w:before="240" w:lineRule="auto"/>
        <w:rPr>
          <w:b w:val="1"/>
          <w:bCs w:val="1"/>
        </w:rPr>
      </w:pPr>
      <w:r w:rsidDel="00000000" w:rsidR="00000000" w:rsidRPr="00000000">
        <w:rPr>
          <w:b w:val="1"/>
          <w:bCs w:val="1"/>
          <w:rtl w:val="0"/>
        </w:rPr>
        <w:t xml:space="preserve">Forming Potential &amp; Focus</w:t>
      </w:r>
    </w:p>
    <w:p w:rsidR="00000000" w:rsidDel="00000000" w:rsidP="00000000" w:rsidRDefault="00000000" w:rsidRPr="00000000" w14:paraId="0000000B">
      <w:pPr>
        <w:spacing w:after="240" w:before="240" w:lineRule="auto"/>
        <w:rPr/>
      </w:pPr>
      <w:r w:rsidDel="00000000" w:rsidR="00000000" w:rsidRPr="00000000">
        <w:rPr>
          <w:rtl w:val="0"/>
        </w:rPr>
        <w:t xml:space="preserve">As confidence grows, the seed breaks through the soil. Our </w:t>
      </w:r>
      <w:r w:rsidDel="00000000" w:rsidR="00000000" w:rsidRPr="00000000">
        <w:rPr>
          <w:b w:val="1"/>
          <w:bCs w:val="1"/>
          <w:rtl w:val="0"/>
        </w:rPr>
        <w:t xml:space="preserve">Buds</w:t>
      </w:r>
      <w:r w:rsidDel="00000000" w:rsidR="00000000" w:rsidRPr="00000000">
        <w:rPr>
          <w:rtl w:val="0"/>
        </w:rPr>
        <w:t xml:space="preserve"> have mastered the basic routines and are ready to expand their focus. At this stage, children dive deep into concentrated Montessori materials—exploring language phonics, early math concepts, and social collaboration. They are active, curious, and beginning to realize their own capabilities.</w:t>
      </w:r>
    </w:p>
    <w:p w:rsidR="00000000" w:rsidDel="00000000" w:rsidP="00000000" w:rsidRDefault="00000000" w:rsidRPr="00000000" w14:paraId="0000000C">
      <w:pPr>
        <w:rPr/>
      </w:pPr>
      <w:r w:rsidDel="00000000" w:rsidR="00000000" w:rsidRPr="00000000">
        <w:rPr>
          <w:rtl w:val="0"/>
        </w:rPr>
        <w:t xml:space="preserve">Stage 3: Sprouts</w:t>
      </w:r>
    </w:p>
    <w:p w:rsidR="00000000" w:rsidDel="00000000" w:rsidP="00000000" w:rsidRDefault="00000000" w:rsidRPr="00000000" w14:paraId="0000000D">
      <w:pPr>
        <w:rPr/>
      </w:pPr>
      <w:r w:rsidDel="00000000" w:rsidR="00000000" w:rsidRPr="00000000">
        <w:rPr>
          <w:rtl w:val="0"/>
        </w:rPr>
        <w:t xml:space="preserve">Ages 4.5 - 5</w:t>
      </w:r>
    </w:p>
    <w:p w:rsidR="00000000" w:rsidDel="00000000" w:rsidP="00000000" w:rsidRDefault="00000000" w:rsidRPr="00000000" w14:paraId="0000000E">
      <w:pPr>
        <w:spacing w:after="240" w:before="240" w:lineRule="auto"/>
        <w:rPr>
          <w:b w:val="1"/>
          <w:bCs w:val="1"/>
        </w:rPr>
      </w:pPr>
      <w:r w:rsidDel="00000000" w:rsidR="00000000" w:rsidRPr="00000000">
        <w:rPr>
          <w:b w:val="1"/>
          <w:bCs w:val="1"/>
          <w:rtl w:val="0"/>
        </w:rPr>
        <w:t xml:space="preserve">Reaching High &amp; Leading the Way</w:t>
      </w:r>
    </w:p>
    <w:p w:rsidR="00000000" w:rsidDel="00000000" w:rsidP="00000000" w:rsidRDefault="00000000" w:rsidRPr="00000000" w14:paraId="0000000F">
      <w:pPr>
        <w:spacing w:after="240" w:before="240" w:lineRule="auto"/>
        <w:rPr/>
      </w:pPr>
      <w:r w:rsidDel="00000000" w:rsidR="00000000" w:rsidRPr="00000000">
        <w:rPr>
          <w:rtl w:val="0"/>
        </w:rPr>
        <w:t xml:space="preserve">The final stage before kindergarten! Our </w:t>
      </w:r>
      <w:r w:rsidDel="00000000" w:rsidR="00000000" w:rsidRPr="00000000">
        <w:rPr>
          <w:b w:val="1"/>
          <w:bCs w:val="1"/>
          <w:rtl w:val="0"/>
        </w:rPr>
        <w:t xml:space="preserve">Sprouts</w:t>
      </w:r>
      <w:r w:rsidDel="00000000" w:rsidR="00000000" w:rsidRPr="00000000">
        <w:rPr>
          <w:rtl w:val="0"/>
        </w:rPr>
        <w:t xml:space="preserve"> are the leaders of our classroom garden. They have developed strong academic foundations and remarkable self-regulation. In true Montessori fashion, Sprouts solidify their knowledge by mentoring the younger Seedlings and Buds. When they complete this phase, they are fully ready to </w:t>
      </w:r>
      <w:r w:rsidDel="00000000" w:rsidR="00000000" w:rsidRPr="00000000">
        <w:rPr>
          <w:b w:val="1"/>
          <w:bCs w:val="1"/>
          <w:rtl w:val="0"/>
        </w:rPr>
        <w:t xml:space="preserve">branch out</w:t>
      </w:r>
      <w:r w:rsidDel="00000000" w:rsidR="00000000" w:rsidRPr="00000000">
        <w:rPr>
          <w:rtl w:val="0"/>
        </w:rPr>
        <w:t xml:space="preserve"> and thrive in kindergarten and beyond.</w:t>
      </w:r>
    </w:p>
    <w:p w:rsidR="00000000" w:rsidDel="00000000" w:rsidP="00000000" w:rsidRDefault="00000000" w:rsidRPr="00000000" w14:paraId="00000010">
      <w:pPr>
        <w:pStyle w:val="Heading3"/>
        <w:keepNext w:val="0"/>
        <w:keepLines w:val="0"/>
        <w:ind w:left="600" w:right="600" w:firstLine="0"/>
        <w:rPr>
          <w:sz w:val="26"/>
          <w:szCs w:val="26"/>
        </w:rPr>
      </w:pPr>
      <w:bookmarkStart w:colFirst="0" w:colLast="0" w:name="_gng9ob5qyqn2" w:id="1"/>
      <w:bookmarkEnd w:id="1"/>
      <w:r w:rsidDel="00000000" w:rsidR="00000000" w:rsidRPr="00000000">
        <w:rPr>
          <w:sz w:val="26"/>
          <w:szCs w:val="26"/>
          <w:rtl w:val="0"/>
        </w:rPr>
        <w:t xml:space="preserve">The RootzPrep Promise: Branching Out</w:t>
      </w:r>
    </w:p>
    <w:p w:rsidR="00000000" w:rsidDel="00000000" w:rsidP="00000000" w:rsidRDefault="00000000" w:rsidRPr="00000000" w14:paraId="00000011">
      <w:pPr>
        <w:spacing w:after="240" w:before="240" w:lineRule="auto"/>
        <w:ind w:left="600" w:right="600" w:firstLine="0"/>
        <w:rPr/>
      </w:pPr>
      <w:r w:rsidDel="00000000" w:rsidR="00000000" w:rsidRPr="00000000">
        <w:rPr>
          <w:rtl w:val="0"/>
        </w:rPr>
        <w:t xml:space="preserve">When our Sprouts complete their journey, they leave us with strong academic roots, an independent spirit, and a lifelong love for learning. They don't just graduate; they branch out into the world ready to grow wherever they are planted.</w:t>
      </w:r>
    </w:p>
    <w:p w:rsidR="00000000" w:rsidDel="00000000" w:rsidP="00000000" w:rsidRDefault="00000000" w:rsidRPr="00000000" w14:paraId="0000001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1" w:lineRule="auto"/>
      <w:ind w:left="298" w:hanging="310"/>
    </w:pPr>
    <w:rPr>
      <w:rFonts w:ascii="Arial" w:cs="Arial" w:eastAsia="Arial" w:hAnsi="Arial"/>
      <w:sz w:val="22"/>
      <w:szCs w:val="2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